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273"/>
      </w:tblGrid>
      <w:tr w:rsidR="00DF1E72" w:rsidRPr="00DF1E72" w:rsidTr="000C648F">
        <w:trPr>
          <w:trHeight w:val="204"/>
        </w:trPr>
        <w:tc>
          <w:tcPr>
            <w:tcW w:w="4265" w:type="dxa"/>
          </w:tcPr>
          <w:p w:rsidR="00DF1E72" w:rsidRPr="00DF1E72" w:rsidRDefault="00DF1E72" w:rsidP="003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E72">
              <w:rPr>
                <w:rFonts w:ascii="Times New Roman" w:hAnsi="Times New Roman" w:cs="Times New Roman"/>
                <w:b/>
                <w:sz w:val="20"/>
                <w:szCs w:val="20"/>
              </w:rPr>
              <w:t>ООО "ОР</w:t>
            </w:r>
            <w:r w:rsidR="00303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Материалы</w:t>
            </w:r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00" w:type="dxa"/>
            <w:vMerge w:val="restart"/>
            <w:tcBorders>
              <w:bottom w:val="nil"/>
            </w:tcBorders>
            <w:shd w:val="clear" w:color="auto" w:fill="auto"/>
          </w:tcPr>
          <w:p w:rsidR="00DF1E72" w:rsidRPr="00DF1E72" w:rsidRDefault="00CB0167" w:rsidP="000C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object w:dxaOrig="838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44.25pt" o:ole="">
                  <v:imagedata r:id="rId5" o:title=""/>
                </v:shape>
                <o:OLEObject Type="Embed" ProgID="PBrush" ShapeID="_x0000_i1025" DrawAspect="Content" ObjectID="_1633952643" r:id="rId6"/>
              </w:object>
            </w:r>
          </w:p>
        </w:tc>
      </w:tr>
      <w:tr w:rsidR="00DF1E72" w:rsidRPr="00DF1E72" w:rsidTr="000C648F">
        <w:trPr>
          <w:trHeight w:val="195"/>
        </w:trPr>
        <w:tc>
          <w:tcPr>
            <w:tcW w:w="4265" w:type="dxa"/>
          </w:tcPr>
          <w:p w:rsidR="00DF1E72" w:rsidRPr="00303E9A" w:rsidRDefault="00DF1E72" w:rsidP="003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ИНН 246</w:t>
            </w:r>
            <w:r w:rsidR="00303E9A" w:rsidRPr="00303E9A">
              <w:rPr>
                <w:rFonts w:ascii="Times New Roman" w:hAnsi="Times New Roman" w:cs="Times New Roman"/>
                <w:sz w:val="20"/>
                <w:szCs w:val="20"/>
              </w:rPr>
              <w:t>5324509</w:t>
            </w:r>
            <w:r w:rsidRPr="00303E9A">
              <w:rPr>
                <w:rFonts w:ascii="Times New Roman" w:hAnsi="Times New Roman" w:cs="Times New Roman"/>
                <w:sz w:val="20"/>
                <w:szCs w:val="20"/>
              </w:rPr>
              <w:t xml:space="preserve"> КПП </w:t>
            </w:r>
            <w:r w:rsidR="00303E9A" w:rsidRPr="00303E9A">
              <w:rPr>
                <w:rFonts w:ascii="Times New Roman" w:hAnsi="Times New Roman" w:cs="Times New Roman"/>
              </w:rPr>
              <w:t>246501001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DF1E72" w:rsidRDefault="00DF1E72" w:rsidP="000C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E72" w:rsidRPr="00DF1E72" w:rsidTr="000C648F">
        <w:trPr>
          <w:trHeight w:val="165"/>
        </w:trPr>
        <w:tc>
          <w:tcPr>
            <w:tcW w:w="4265" w:type="dxa"/>
          </w:tcPr>
          <w:p w:rsidR="00303E9A" w:rsidRDefault="00DF1E72" w:rsidP="000C6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03E9A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r w:rsidR="00303E9A" w:rsidRPr="00303E9A">
              <w:rPr>
                <w:rFonts w:ascii="Times New Roman" w:hAnsi="Times New Roman" w:cs="Times New Roman"/>
              </w:rPr>
              <w:t>40702810025460000095</w:t>
            </w:r>
          </w:p>
          <w:p w:rsidR="00DF1E72" w:rsidRPr="00303E9A" w:rsidRDefault="00DF1E72" w:rsidP="000C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9A">
              <w:rPr>
                <w:rFonts w:ascii="Times New Roman" w:hAnsi="Times New Roman" w:cs="Times New Roman"/>
                <w:sz w:val="20"/>
                <w:szCs w:val="20"/>
              </w:rPr>
              <w:t xml:space="preserve">    БИК </w:t>
            </w:r>
            <w:r w:rsidR="00303E9A" w:rsidRPr="00303E9A">
              <w:rPr>
                <w:rFonts w:ascii="Times New Roman" w:hAnsi="Times New Roman" w:cs="Times New Roman"/>
              </w:rPr>
              <w:t>045004719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DF1E72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72" w:rsidRPr="00DF1E72" w:rsidTr="000C648F">
        <w:trPr>
          <w:trHeight w:val="210"/>
        </w:trPr>
        <w:tc>
          <w:tcPr>
            <w:tcW w:w="4265" w:type="dxa"/>
          </w:tcPr>
          <w:p w:rsidR="00DF1E72" w:rsidRPr="00303E9A" w:rsidRDefault="00DF1E72" w:rsidP="0030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Адрес: Россия, 660</w:t>
            </w:r>
            <w:r w:rsidR="00303E9A" w:rsidRPr="00303E9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, Красноярский край,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DF1E72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72" w:rsidRPr="00DF1E72" w:rsidTr="000C648F">
        <w:trPr>
          <w:trHeight w:val="225"/>
        </w:trPr>
        <w:tc>
          <w:tcPr>
            <w:tcW w:w="4265" w:type="dxa"/>
          </w:tcPr>
          <w:p w:rsidR="00DF1E72" w:rsidRPr="00303E9A" w:rsidRDefault="00DF1E72" w:rsidP="0030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  <w:r w:rsidRPr="00303E9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303E9A" w:rsidRPr="00303E9A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  <w:r w:rsidRPr="00303E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3E9A" w:rsidRPr="00303E9A">
              <w:rPr>
                <w:rFonts w:ascii="Times New Roman" w:hAnsi="Times New Roman" w:cs="Times New Roman"/>
                <w:sz w:val="20"/>
                <w:szCs w:val="20"/>
              </w:rPr>
              <w:t>5-276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DF1E72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72" w:rsidRPr="00DF1E72" w:rsidTr="000C648F">
        <w:trPr>
          <w:trHeight w:val="210"/>
        </w:trPr>
        <w:tc>
          <w:tcPr>
            <w:tcW w:w="4265" w:type="dxa"/>
          </w:tcPr>
          <w:p w:rsidR="00DF1E72" w:rsidRPr="00DF1E72" w:rsidRDefault="00DF1E72" w:rsidP="000C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Телефон 295-51-38; 285-34-02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DF1E72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72" w:rsidRPr="00DF1E72" w:rsidTr="000C648F">
        <w:trPr>
          <w:trHeight w:val="158"/>
        </w:trPr>
        <w:tc>
          <w:tcPr>
            <w:tcW w:w="4265" w:type="dxa"/>
            <w:tcBorders>
              <w:bottom w:val="single" w:sz="4" w:space="0" w:color="auto"/>
            </w:tcBorders>
          </w:tcPr>
          <w:p w:rsidR="00DF1E72" w:rsidRPr="00DF1E72" w:rsidRDefault="00DF1E72" w:rsidP="000C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origkrsk</w:t>
            </w:r>
            <w:proofErr w:type="spellEnd"/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F1E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</w:t>
            </w:r>
            <w:proofErr w:type="spellEnd"/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1367@</w:t>
            </w:r>
            <w:proofErr w:type="spellStart"/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E72" w:rsidRPr="00DF1E72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E72" w:rsidRDefault="00DF1E72" w:rsidP="00B17A7F">
      <w:pPr>
        <w:rPr>
          <w:rFonts w:ascii="Times New Roman" w:hAnsi="Times New Roman" w:cs="Times New Roman"/>
          <w:sz w:val="20"/>
          <w:szCs w:val="20"/>
        </w:rPr>
      </w:pPr>
    </w:p>
    <w:p w:rsidR="007037D2" w:rsidRPr="007037D2" w:rsidRDefault="007037D2" w:rsidP="00B17A7F">
      <w:pPr>
        <w:rPr>
          <w:rFonts w:ascii="yandex-sans" w:hAnsi="yandex-sans"/>
          <w:color w:val="000000"/>
          <w:sz w:val="52"/>
          <w:szCs w:val="52"/>
          <w:shd w:val="clear" w:color="auto" w:fill="FFFFFF"/>
        </w:rPr>
      </w:pPr>
      <w:proofErr w:type="spellStart"/>
      <w:r w:rsidRPr="007037D2">
        <w:rPr>
          <w:rFonts w:ascii="yandex-sans" w:hAnsi="yandex-sans"/>
          <w:color w:val="000000"/>
          <w:sz w:val="52"/>
          <w:szCs w:val="52"/>
          <w:shd w:val="clear" w:color="auto" w:fill="FFFFFF"/>
        </w:rPr>
        <w:t>Advantra</w:t>
      </w:r>
      <w:proofErr w:type="spellEnd"/>
      <w:r w:rsidRPr="007037D2">
        <w:rPr>
          <w:rFonts w:ascii="yandex-sans" w:hAnsi="yandex-sans"/>
          <w:color w:val="000000"/>
          <w:sz w:val="52"/>
          <w:szCs w:val="52"/>
          <w:shd w:val="clear" w:color="auto" w:fill="FFFFFF"/>
        </w:rPr>
        <w:t xml:space="preserve"> 9610</w:t>
      </w:r>
      <w:bookmarkStart w:id="0" w:name="_GoBack"/>
      <w:bookmarkEnd w:id="0"/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Тип клея</w:t>
      </w:r>
      <w:proofErr w:type="gramStart"/>
      <w:r w:rsidRPr="007037D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--  </w:t>
      </w:r>
      <w:proofErr w:type="gramEnd"/>
      <w:r w:rsidRPr="007037D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Клей-расплав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Преимущества клея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-низкая вязкость </w:t>
      </w:r>
      <w:proofErr w:type="gramStart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нанесениями форсунками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 расплавленном сост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янии </w:t>
      </w:r>
      <w:proofErr w:type="gramStart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прозрачный</w:t>
      </w:r>
      <w:proofErr w:type="gramEnd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без запаха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-очень хорошая термическая стабильность позволяет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экономить на обслуживании клеевого оборудования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proofErr w:type="gramStart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пригоден</w:t>
      </w:r>
      <w:proofErr w:type="gramEnd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склеивания различных сложных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субстратов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хорошая стойкость к низким температурам</w:t>
      </w:r>
    </w:p>
    <w:p w:rsid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Стандартная область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Продукт разработан для приклеивания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полипропиленовых крышек к металлическим и другим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емкостям, в том числе для приклеивания крышек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композитной упаковке для напитков (</w:t>
      </w:r>
      <w:proofErr w:type="spellStart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Slim</w:t>
      </w:r>
      <w:proofErr w:type="spellEnd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Cap</w:t>
      </w:r>
      <w:proofErr w:type="spellEnd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®, </w:t>
      </w:r>
      <w:proofErr w:type="spellStart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Stream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Cap</w:t>
      </w:r>
      <w:proofErr w:type="spellEnd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®). Очень хорошие показатели клеевого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оединения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даже при низких температурах хранения. Продукт имеет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низкую вязкость для чистого нанесения форсунками.</w:t>
      </w:r>
    </w:p>
    <w:p w:rsid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Подходящий субстрат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Приклеи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вание полипропиленовых крышек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металлической или композитной упаковке для напитков.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Стандартные свойства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37D2" w:rsidTr="007037D2">
        <w:tc>
          <w:tcPr>
            <w:tcW w:w="4785" w:type="dxa"/>
          </w:tcPr>
          <w:p w:rsidR="007037D2" w:rsidRDefault="007037D2" w:rsidP="007037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войство </w:t>
            </w:r>
          </w:p>
        </w:tc>
        <w:tc>
          <w:tcPr>
            <w:tcW w:w="4786" w:type="dxa"/>
          </w:tcPr>
          <w:p w:rsidR="007037D2" w:rsidRDefault="007037D2" w:rsidP="007037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Значение</w:t>
            </w:r>
          </w:p>
        </w:tc>
      </w:tr>
      <w:tr w:rsidR="007037D2" w:rsidTr="007037D2">
        <w:tc>
          <w:tcPr>
            <w:tcW w:w="4785" w:type="dxa"/>
          </w:tcPr>
          <w:p w:rsidR="007037D2" w:rsidRDefault="007037D2" w:rsidP="007037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Ц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вет </w:t>
            </w:r>
          </w:p>
        </w:tc>
        <w:tc>
          <w:tcPr>
            <w:tcW w:w="4786" w:type="dxa"/>
          </w:tcPr>
          <w:p w:rsidR="007037D2" w:rsidRDefault="007037D2" w:rsidP="007037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Белый</w:t>
            </w:r>
          </w:p>
        </w:tc>
      </w:tr>
      <w:tr w:rsidR="007037D2" w:rsidTr="007037D2">
        <w:tc>
          <w:tcPr>
            <w:tcW w:w="4785" w:type="dxa"/>
          </w:tcPr>
          <w:p w:rsidR="007037D2" w:rsidRDefault="007037D2" w:rsidP="007037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Точка размягчения (R&amp;B – ASTM E28-99)</w:t>
            </w:r>
          </w:p>
        </w:tc>
        <w:tc>
          <w:tcPr>
            <w:tcW w:w="4786" w:type="dxa"/>
          </w:tcPr>
          <w:p w:rsidR="007037D2" w:rsidRDefault="007037D2" w:rsidP="007037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Около 99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°</w:t>
            </w:r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</w:tc>
      </w:tr>
      <w:tr w:rsidR="007037D2" w:rsidTr="007037D2">
        <w:tc>
          <w:tcPr>
            <w:tcW w:w="4785" w:type="dxa"/>
          </w:tcPr>
          <w:p w:rsidR="007037D2" w:rsidRDefault="007037D2" w:rsidP="007037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Вязкость </w:t>
            </w:r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Брукфилд</w:t>
            </w:r>
            <w:proofErr w:type="spellEnd"/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; RV </w:t>
            </w:r>
            <w:proofErr w:type="spellStart"/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Sp</w:t>
            </w:r>
            <w:proofErr w:type="spellEnd"/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27; ASTM D 3236-88)</w:t>
            </w:r>
          </w:p>
        </w:tc>
        <w:tc>
          <w:tcPr>
            <w:tcW w:w="4786" w:type="dxa"/>
          </w:tcPr>
          <w:p w:rsidR="007037D2" w:rsidRDefault="007037D2" w:rsidP="007037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Около 5600 </w:t>
            </w:r>
            <w:proofErr w:type="spellStart"/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мПа.с</w:t>
            </w:r>
            <w:proofErr w:type="spellEnd"/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 160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°</w:t>
            </w:r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7037D2" w:rsidRPr="007037D2" w:rsidRDefault="007037D2" w:rsidP="007037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Около 3200 </w:t>
            </w:r>
            <w:proofErr w:type="spellStart"/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мПа.с</w:t>
            </w:r>
            <w:proofErr w:type="spellEnd"/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 180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°</w:t>
            </w:r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7037D2" w:rsidRDefault="007037D2" w:rsidP="007037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Около 1900 </w:t>
            </w:r>
            <w:proofErr w:type="spellStart"/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мПа.с</w:t>
            </w:r>
            <w:proofErr w:type="spellEnd"/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 200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°</w:t>
            </w:r>
            <w:r w:rsidRPr="0070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</w:tc>
      </w:tr>
      <w:tr w:rsidR="007037D2" w:rsidTr="007037D2">
        <w:tc>
          <w:tcPr>
            <w:tcW w:w="4785" w:type="dxa"/>
          </w:tcPr>
          <w:p w:rsidR="007037D2" w:rsidRDefault="007037D2" w:rsidP="007037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рок годности</w:t>
            </w:r>
          </w:p>
        </w:tc>
        <w:tc>
          <w:tcPr>
            <w:tcW w:w="4786" w:type="dxa"/>
          </w:tcPr>
          <w:p w:rsidR="007037D2" w:rsidRDefault="007037D2" w:rsidP="007037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 месяцев</w:t>
            </w:r>
          </w:p>
        </w:tc>
      </w:tr>
    </w:tbl>
    <w:p w:rsidR="007037D2" w:rsidRDefault="007037D2" w:rsidP="00B17A7F">
      <w:pPr>
        <w:rPr>
          <w:rFonts w:ascii="Times New Roman" w:hAnsi="Times New Roman" w:cs="Times New Roman"/>
          <w:sz w:val="20"/>
          <w:szCs w:val="20"/>
        </w:rPr>
      </w:pP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Инструкция по нанесе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 нанесения: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форсунка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Температура нанесения: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170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°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195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°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Данный клей-расплав не совместим с другими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клеями. Если использовался другой клей, то клеевое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оборудование должно быть тщательно очищено.</w:t>
      </w:r>
    </w:p>
    <w:p w:rsid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Инструкции по очистке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Пожалуйста, свяжитесь с местным офисом продаж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получения консультации по очистке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оборудования.</w:t>
      </w:r>
    </w:p>
    <w:p w:rsid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Стандартная упаковка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Пожалуйста, свяжитесь с местным офисом продаж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получения информации по имеющимся видам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упаковок.</w:t>
      </w:r>
    </w:p>
    <w:p w:rsid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 хранения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оригинальной плотно закрытой таре вдали 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солнечных лучей, предохраняя от грязи, влаги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высоких температур.</w:t>
      </w:r>
    </w:p>
    <w:p w:rsid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Совет по утилизации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Пожалуйста, обратитесь к паспорту безопасности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продукта (MSDS) за информацией по утилизации.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Совет по безопасности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037D2" w:rsidRPr="007037D2" w:rsidRDefault="007037D2" w:rsidP="007037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Пожалуйста, обратитесь к паспорту безопасности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продукта (MSDS) за информацией по безопасности.</w:t>
      </w:r>
    </w:p>
    <w:p w:rsidR="007037D2" w:rsidRPr="00A11C52" w:rsidRDefault="007037D2" w:rsidP="00B17A7F">
      <w:pPr>
        <w:rPr>
          <w:rFonts w:ascii="Times New Roman" w:hAnsi="Times New Roman" w:cs="Times New Roman"/>
          <w:sz w:val="20"/>
          <w:szCs w:val="20"/>
        </w:rPr>
      </w:pPr>
    </w:p>
    <w:sectPr w:rsidR="007037D2" w:rsidRPr="00A1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F6"/>
    <w:rsid w:val="00303E9A"/>
    <w:rsid w:val="007037D2"/>
    <w:rsid w:val="008D0CF6"/>
    <w:rsid w:val="00A11C52"/>
    <w:rsid w:val="00B17A7F"/>
    <w:rsid w:val="00C42D60"/>
    <w:rsid w:val="00CB0167"/>
    <w:rsid w:val="00D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1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70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1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70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Республика</dc:creator>
  <cp:keywords/>
  <dc:description/>
  <cp:lastModifiedBy>Республика</cp:lastModifiedBy>
  <cp:revision>7</cp:revision>
  <dcterms:created xsi:type="dcterms:W3CDTF">2019-07-23T08:22:00Z</dcterms:created>
  <dcterms:modified xsi:type="dcterms:W3CDTF">2019-10-30T07:58:00Z</dcterms:modified>
</cp:coreProperties>
</file>